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4B1F9" w14:textId="77777777" w:rsidR="00E049C4" w:rsidRDefault="00865154">
      <w:pPr>
        <w:spacing w:before="120" w:after="120"/>
        <w:jc w:val="center"/>
      </w:pPr>
      <w:r>
        <w:rPr>
          <w:noProof/>
        </w:rPr>
        <w:drawing>
          <wp:inline distT="0" distB="0" distL="0" distR="0" wp14:anchorId="3C722CEE" wp14:editId="6316AF10">
            <wp:extent cx="3095812" cy="983565"/>
            <wp:effectExtent l="0" t="0" r="0" b="0"/>
            <wp:docPr id="1856599919" name="Drawing 0" descr="48a8d73ffe963c590cb6f1263dfa36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48a8d73ffe963c590cb6f1263dfa360a.png"/>
                    <pic:cNvPicPr>
                      <a:picLocks noChangeAspect="1"/>
                    </pic:cNvPicPr>
                  </pic:nvPicPr>
                  <pic:blipFill>
                    <a:blip r:embed="rId7"/>
                    <a:srcRect t="32812" b="35416"/>
                    <a:stretch>
                      <a:fillRect/>
                    </a:stretch>
                  </pic:blipFill>
                  <pic:spPr>
                    <a:xfrm>
                      <a:off x="0" y="0"/>
                      <a:ext cx="3113046" cy="98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C4C5D" w14:textId="77777777" w:rsidR="00E049C4" w:rsidRPr="00FA5F3A" w:rsidRDefault="00865154">
      <w:pPr>
        <w:spacing w:before="120" w:after="120" w:line="336" w:lineRule="auto"/>
        <w:jc w:val="center"/>
        <w:rPr>
          <w:color w:val="156082" w:themeColor="accent1"/>
        </w:rPr>
      </w:pPr>
      <w:r w:rsidRPr="00FA5F3A">
        <w:rPr>
          <w:rFonts w:ascii="Canva Sans Bold" w:eastAsia="Canva Sans Bold" w:hAnsi="Canva Sans Bold" w:cs="Canva Sans Bold"/>
          <w:b/>
          <w:bCs/>
          <w:color w:val="156082" w:themeColor="accent1"/>
          <w:sz w:val="48"/>
          <w:szCs w:val="48"/>
        </w:rPr>
        <w:t xml:space="preserve">Referral Form </w:t>
      </w:r>
    </w:p>
    <w:p w14:paraId="4E0A5A63" w14:textId="77777777" w:rsidR="00E049C4" w:rsidRDefault="00E049C4">
      <w:pPr>
        <w:pBdr>
          <w:bottom w:val="single" w:sz="6" w:space="0" w:color="BFC3C8"/>
        </w:pBdr>
        <w:spacing w:before="120" w:after="120" w:line="0" w:lineRule="auto"/>
      </w:pPr>
    </w:p>
    <w:p w14:paraId="7E3A5DD4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1 — Treating Clinician Details </w:t>
      </w:r>
    </w:p>
    <w:p w14:paraId="202E945D" w14:textId="3257062B" w:rsidR="00E049C4" w:rsidRDefault="00865154">
      <w:pPr>
        <w:numPr>
          <w:ilvl w:val="0"/>
          <w:numId w:val="1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Clinician Name: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372351113"/>
          <w:placeholder>
            <w:docPart w:val="DefaultPlaceholder_-1854013440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5FE817D" w14:textId="606B60DF" w:rsidR="00E049C4" w:rsidRDefault="00865154">
      <w:pPr>
        <w:numPr>
          <w:ilvl w:val="0"/>
          <w:numId w:val="1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Specialty: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925830849"/>
          <w:placeholder>
            <w:docPart w:val="851A395EE32D480C94E67273B43DC475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FBA59BE" w14:textId="5A1E45A1" w:rsidR="00E049C4" w:rsidRDefault="00865154">
      <w:pPr>
        <w:numPr>
          <w:ilvl w:val="0"/>
          <w:numId w:val="1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Hospital / Clinic: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1232689771"/>
          <w:placeholder>
            <w:docPart w:val="85ADB34CF14D46F5B2BAC85C51B97396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B11DD37" w14:textId="68E4DFD3" w:rsidR="00E049C4" w:rsidRDefault="00865154">
      <w:pPr>
        <w:numPr>
          <w:ilvl w:val="0"/>
          <w:numId w:val="1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City &amp; Country: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110012597"/>
          <w:placeholder>
            <w:docPart w:val="90348D394EFF45BEA4923189D064FBB0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7603EF3" w14:textId="16E670B6" w:rsidR="00E049C4" w:rsidRDefault="00865154">
      <w:pPr>
        <w:numPr>
          <w:ilvl w:val="0"/>
          <w:numId w:val="1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Email: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2082053837"/>
          <w:placeholder>
            <w:docPart w:val="70967C13DB334E038B046D3003E9D9E5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25BE46A" w14:textId="650791A7" w:rsidR="00E049C4" w:rsidRDefault="00865154">
      <w:pPr>
        <w:numPr>
          <w:ilvl w:val="0"/>
          <w:numId w:val="1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Phone: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465472999"/>
          <w:placeholder>
            <w:docPart w:val="46E0C0CDE1234AEAB26D958C914E4FAF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A56A52D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2 — Patient Basic Information </w:t>
      </w:r>
    </w:p>
    <w:p w14:paraId="790B9420" w14:textId="0B7966A3" w:rsidR="00E049C4" w:rsidRDefault="00865154">
      <w:pPr>
        <w:numPr>
          <w:ilvl w:val="0"/>
          <w:numId w:val="2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Patient Name: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589930030"/>
          <w:placeholder>
            <w:docPart w:val="05C74F28726B4AE3A23A6CF9AA4F0E36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C3E753A" w14:textId="398BDB10" w:rsidR="00E049C4" w:rsidRDefault="00865154">
      <w:pPr>
        <w:numPr>
          <w:ilvl w:val="0"/>
          <w:numId w:val="2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Date of Birth / Age: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520583943"/>
          <w:placeholder>
            <w:docPart w:val="1FBF0786C86648589E129444F93908CB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324179A" w14:textId="636EFBDC" w:rsidR="00E049C4" w:rsidRDefault="00865154">
      <w:pPr>
        <w:numPr>
          <w:ilvl w:val="0"/>
          <w:numId w:val="2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Gender: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368682691"/>
          <w:placeholder>
            <w:docPart w:val="3B611DC9FBA94802BB498329D2B89ECF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AAA2724" w14:textId="3133BB58" w:rsidR="00E049C4" w:rsidRDefault="00865154">
      <w:pPr>
        <w:numPr>
          <w:ilvl w:val="0"/>
          <w:numId w:val="2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Country of Residence: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7284354"/>
          <w:placeholder>
            <w:docPart w:val="05B9827327FF4150927D4006DD7DC3F2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CAC72C3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3 — Primary Diagnosis </w:t>
      </w:r>
    </w:p>
    <w:p w14:paraId="1EBB5EC9" w14:textId="77777777" w:rsidR="00E049C4" w:rsidRPr="009E22BD" w:rsidRDefault="00865154">
      <w:pPr>
        <w:spacing w:before="120" w:after="120" w:line="336" w:lineRule="auto"/>
      </w:pPr>
      <w:r w:rsidRPr="009E22BD">
        <w:rPr>
          <w:rFonts w:ascii="Canva Sans Bold Italics" w:eastAsia="Canva Sans Bold Italics" w:hAnsi="Canva Sans Bold Italics" w:cs="Canva Sans Bold Italics"/>
          <w:i/>
          <w:iCs/>
          <w:color w:val="000000"/>
        </w:rPr>
        <w:t>(Please complete as comprehensively as possible)</w:t>
      </w:r>
      <w:r w:rsidRPr="009E22BD">
        <w:rPr>
          <w:rFonts w:ascii="Canva Sans Bold" w:eastAsia="Canva Sans Bold" w:hAnsi="Canva Sans Bold" w:cs="Canva Sans Bold"/>
          <w:color w:val="000000"/>
        </w:rPr>
        <w:t xml:space="preserve"> </w:t>
      </w:r>
    </w:p>
    <w:p w14:paraId="1530047D" w14:textId="77777777" w:rsidR="00E049C4" w:rsidRPr="009E22BD" w:rsidRDefault="00865154">
      <w:pPr>
        <w:numPr>
          <w:ilvl w:val="0"/>
          <w:numId w:val="3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Primary diagnosis (include stage/severity/classification if applicable): </w:t>
      </w:r>
    </w:p>
    <w:p w14:paraId="014191A6" w14:textId="59B8460E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264958628"/>
          <w:placeholder>
            <w:docPart w:val="49861C6CFE8C4466B56E1278966B6C77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E28DD1D" w14:textId="25A5F3AB" w:rsidR="00E049C4" w:rsidRDefault="00865154">
      <w:pPr>
        <w:numPr>
          <w:ilvl w:val="0"/>
          <w:numId w:val="3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Date of diagnosis: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1624763394"/>
          <w:placeholder>
            <w:docPart w:val="4D2AE6238D9B46BDB155CF99780F278A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0B79A19" w14:textId="77777777" w:rsidR="00E049C4" w:rsidRDefault="00865154">
      <w:pPr>
        <w:numPr>
          <w:ilvl w:val="0"/>
          <w:numId w:val="3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Key disease characteristics: </w:t>
      </w:r>
    </w:p>
    <w:p w14:paraId="0E9F6E9A" w14:textId="77777777" w:rsidR="00E049C4" w:rsidRPr="009E22BD" w:rsidRDefault="00865154" w:rsidP="00152385">
      <w:pPr>
        <w:spacing w:after="0" w:line="240" w:lineRule="auto"/>
        <w:ind w:left="40"/>
        <w:contextualSpacing/>
        <w:rPr>
          <w:rStyle w:val="SubtleEmphasis"/>
        </w:rPr>
      </w:pPr>
      <w:r w:rsidRPr="009E22BD">
        <w:rPr>
          <w:rStyle w:val="SubtleEmphasis"/>
        </w:rPr>
        <w:t xml:space="preserve">(Examples: staging, severity grade, biomarker status, genetic mutation, autoimmune subtype, phenotype, auto-antibodies etc.) </w:t>
      </w:r>
    </w:p>
    <w:p w14:paraId="1615A60A" w14:textId="010BBE3A" w:rsidR="009E22BD" w:rsidRDefault="00000000" w:rsidP="009E22BD">
      <w:pPr>
        <w:spacing w:after="0" w:line="336" w:lineRule="auto"/>
        <w:ind w:left="4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1356959257"/>
          <w:placeholder>
            <w:docPart w:val="AA1BD25BF4F14C76BF5F8E004A2BF1CD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CD64670" w14:textId="77777777" w:rsidR="009E22BD" w:rsidRDefault="009E22BD">
      <w:pPr>
        <w:spacing w:before="120" w:after="120" w:line="336" w:lineRule="auto"/>
        <w:rPr>
          <w:rFonts w:ascii="Canva Sans Bold" w:eastAsia="Canva Sans Bold" w:hAnsi="Canva Sans Bold" w:cs="Canva Sans Bold"/>
          <w:b/>
          <w:bCs/>
          <w:color w:val="000000"/>
        </w:rPr>
      </w:pPr>
    </w:p>
    <w:p w14:paraId="1562C24B" w14:textId="42499B44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4 — Relevant Medical History </w:t>
      </w:r>
    </w:p>
    <w:p w14:paraId="08C48181" w14:textId="77777777" w:rsidR="00E049C4" w:rsidRPr="009E22BD" w:rsidRDefault="00865154">
      <w:pPr>
        <w:spacing w:before="120" w:after="120" w:line="336" w:lineRule="auto"/>
        <w:rPr>
          <w:rStyle w:val="SubtleEmphasis"/>
        </w:rPr>
      </w:pPr>
      <w:r w:rsidRPr="009E22BD">
        <w:rPr>
          <w:rStyle w:val="SubtleEmphasis"/>
        </w:rPr>
        <w:t xml:space="preserve">(Provide any factors that may impact trial eligibility) </w:t>
      </w:r>
    </w:p>
    <w:p w14:paraId="55798809" w14:textId="63A58A06" w:rsidR="009E22BD" w:rsidRDefault="00000000">
      <w:pPr>
        <w:spacing w:before="120" w:after="120" w:line="336" w:lineRule="auto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690873639"/>
          <w:placeholder>
            <w:docPart w:val="B33581D2D6E64699913C845D7B8ADFAC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5A8E590" w14:textId="77777777" w:rsidR="00E049C4" w:rsidRPr="009E22BD" w:rsidRDefault="00865154">
      <w:pPr>
        <w:numPr>
          <w:ilvl w:val="0"/>
          <w:numId w:val="4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Comorbidities: </w:t>
      </w:r>
    </w:p>
    <w:p w14:paraId="661B27D3" w14:textId="44638492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973864878"/>
          <w:placeholder>
            <w:docPart w:val="9D133033760A42EA9D7BA78FC8A906C2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B7BABE3" w14:textId="77777777" w:rsidR="00E049C4" w:rsidRPr="009E22BD" w:rsidRDefault="00865154">
      <w:pPr>
        <w:numPr>
          <w:ilvl w:val="0"/>
          <w:numId w:val="4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Past significant illnesses: </w:t>
      </w:r>
    </w:p>
    <w:p w14:paraId="47796546" w14:textId="75084B3A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777912310"/>
          <w:placeholder>
            <w:docPart w:val="AD648B7C4CD742A0A6F33BF0B6CDF7D2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27E16EF" w14:textId="77777777" w:rsidR="00E049C4" w:rsidRPr="009E22BD" w:rsidRDefault="00865154">
      <w:pPr>
        <w:numPr>
          <w:ilvl w:val="0"/>
          <w:numId w:val="4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Surgical history: </w:t>
      </w:r>
    </w:p>
    <w:p w14:paraId="00F0A003" w14:textId="53AD156B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416513190"/>
          <w:placeholder>
            <w:docPart w:val="A2F48E1A25F44233BC54957D568E766F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A427EDB" w14:textId="77777777" w:rsidR="00E049C4" w:rsidRPr="009E22BD" w:rsidRDefault="00865154">
      <w:pPr>
        <w:numPr>
          <w:ilvl w:val="0"/>
          <w:numId w:val="4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Functional status (ECOG, </w:t>
      </w:r>
      <w:proofErr w:type="spellStart"/>
      <w:r>
        <w:rPr>
          <w:rFonts w:ascii="Canva Sans Bold" w:eastAsia="Canva Sans Bold" w:hAnsi="Canva Sans Bold" w:cs="Canva Sans Bold"/>
          <w:b/>
          <w:bCs/>
          <w:color w:val="000000"/>
        </w:rPr>
        <w:t>Karnofsky</w:t>
      </w:r>
      <w:proofErr w:type="spell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, mobility scale if known): </w:t>
      </w:r>
    </w:p>
    <w:p w14:paraId="77A2833F" w14:textId="15A8FFF8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629738816"/>
          <w:placeholder>
            <w:docPart w:val="1F4496AE27EE412E872F2E76CA69688F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4095B99" w14:textId="77777777" w:rsidR="00E049C4" w:rsidRDefault="00865154" w:rsidP="00152385">
      <w:pPr>
        <w:spacing w:before="120" w:after="120" w:line="240" w:lineRule="auto"/>
        <w:contextualSpacing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5 — Treatments Given So Far </w:t>
      </w:r>
    </w:p>
    <w:p w14:paraId="160BC45E" w14:textId="77777777" w:rsidR="00E049C4" w:rsidRPr="009E22BD" w:rsidRDefault="00865154" w:rsidP="00152385">
      <w:pPr>
        <w:spacing w:before="120" w:after="12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(Include dates if possible) </w:t>
      </w:r>
    </w:p>
    <w:p w14:paraId="5C78FE13" w14:textId="77777777" w:rsidR="00E049C4" w:rsidRPr="009E22BD" w:rsidRDefault="00865154">
      <w:pPr>
        <w:numPr>
          <w:ilvl w:val="0"/>
          <w:numId w:val="5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Current treatments: </w:t>
      </w:r>
    </w:p>
    <w:sdt>
      <w:sdtPr>
        <w:rPr>
          <w:rFonts w:ascii="Canva Sans Bold" w:eastAsia="Canva Sans Bold" w:hAnsi="Canva Sans Bold" w:cs="Canva Sans Bold"/>
          <w:b/>
          <w:bCs/>
          <w:color w:val="000000"/>
        </w:rPr>
        <w:id w:val="-1496875767"/>
        <w:placeholder>
          <w:docPart w:val="F635922546974064BFFCB8FC9D72CFBB"/>
        </w:placeholder>
        <w:showingPlcHdr/>
      </w:sdtPr>
      <w:sdtContent>
        <w:p w14:paraId="5BE82540" w14:textId="7B38CDF3" w:rsidR="009E22BD" w:rsidRPr="009E22BD" w:rsidRDefault="009E22BD" w:rsidP="009E22BD">
          <w:pPr>
            <w:spacing w:after="0" w:line="336" w:lineRule="auto"/>
            <w:ind w:left="400"/>
            <w:rPr>
              <w:rFonts w:ascii="Canva Sans Bold" w:eastAsia="Canva Sans Bold" w:hAnsi="Canva Sans Bold" w:cs="Canva Sans Bold"/>
              <w:b/>
              <w:bCs/>
              <w:color w:val="000000"/>
            </w:rPr>
          </w:pPr>
          <w:r w:rsidRPr="00152385">
            <w:rPr>
              <w:rStyle w:val="PlaceholderText"/>
              <w:highlight w:val="lightGray"/>
            </w:rPr>
            <w:t>Click or tap here to enter text.</w:t>
          </w:r>
        </w:p>
      </w:sdtContent>
    </w:sdt>
    <w:p w14:paraId="28B7F406" w14:textId="77777777" w:rsidR="00E049C4" w:rsidRPr="009E22BD" w:rsidRDefault="00865154">
      <w:pPr>
        <w:numPr>
          <w:ilvl w:val="0"/>
          <w:numId w:val="5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Past treatments: </w:t>
      </w:r>
    </w:p>
    <w:p w14:paraId="70E69847" w14:textId="5A3C2398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1294435780"/>
          <w:placeholder>
            <w:docPart w:val="D0AB2865250C48A09C1DF458FE254DB9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4194AD8" w14:textId="77777777" w:rsidR="00E049C4" w:rsidRPr="009E22BD" w:rsidRDefault="00865154">
      <w:pPr>
        <w:numPr>
          <w:ilvl w:val="0"/>
          <w:numId w:val="5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Response to treatment / reasons for discontinuation: </w:t>
      </w:r>
    </w:p>
    <w:p w14:paraId="1527331F" w14:textId="107E4837" w:rsidR="009E22BD" w:rsidRDefault="00000000" w:rsidP="009E22BD">
      <w:pPr>
        <w:spacing w:after="0" w:line="336" w:lineRule="auto"/>
        <w:ind w:left="400"/>
      </w:pP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935411048"/>
          <w:placeholder>
            <w:docPart w:val="858018F2A76D4DEEA2E7B6FDB4D0D9A0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8C5D392" w14:textId="00055F98" w:rsidR="00E049C4" w:rsidRPr="009E22BD" w:rsidRDefault="00865154" w:rsidP="00152385">
      <w:pPr>
        <w:spacing w:before="120" w:after="120" w:line="240" w:lineRule="auto"/>
        <w:contextualSpacing/>
        <w:rPr>
          <w:rStyle w:val="SubtleEmphasis"/>
        </w:rPr>
      </w:pPr>
      <w:r>
        <w:rPr>
          <w:rFonts w:ascii="Canva Sans Bold" w:eastAsia="Canva Sans Bold" w:hAnsi="Canva Sans Bold" w:cs="Canva Sans Bold"/>
          <w:b/>
          <w:bCs/>
          <w:color w:val="000000"/>
        </w:rPr>
        <w:t>SECTION 6 — Recent Clinical Results </w:t>
      </w:r>
      <w:r>
        <w:rPr>
          <w:rFonts w:ascii="Canva Sans Bold" w:eastAsia="Canva Sans Bold" w:hAnsi="Canva Sans Bold" w:cs="Canva Sans Bold"/>
          <w:b/>
          <w:bCs/>
          <w:color w:val="000000"/>
        </w:rPr>
        <w:br/>
      </w:r>
      <w:r w:rsidRPr="009E22BD">
        <w:rPr>
          <w:rStyle w:val="SubtleEmphasis"/>
        </w:rPr>
        <w:t xml:space="preserve">Please attach all available </w:t>
      </w:r>
      <w:proofErr w:type="gramStart"/>
      <w:r w:rsidRPr="009E22BD">
        <w:rPr>
          <w:rStyle w:val="SubtleEmphasis"/>
        </w:rPr>
        <w:t>documents ,</w:t>
      </w:r>
      <w:proofErr w:type="gramEnd"/>
      <w:r w:rsidRPr="009E22BD">
        <w:rPr>
          <w:rStyle w:val="SubtleEmphasis"/>
        </w:rPr>
        <w:t xml:space="preserve"> even if not directly relevant — we will identify eligibility-related details. Recommended attachments (if available): </w:t>
      </w:r>
    </w:p>
    <w:p w14:paraId="28524DCD" w14:textId="77777777" w:rsidR="00E049C4" w:rsidRPr="009E22BD" w:rsidRDefault="00865154" w:rsidP="00152385">
      <w:pPr>
        <w:numPr>
          <w:ilvl w:val="0"/>
          <w:numId w:val="6"/>
        </w:numPr>
        <w:spacing w:after="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Latest clinic letter / diagnosis summary </w:t>
      </w:r>
    </w:p>
    <w:p w14:paraId="787F6911" w14:textId="77777777" w:rsidR="00E049C4" w:rsidRPr="009E22BD" w:rsidRDefault="00865154" w:rsidP="00152385">
      <w:pPr>
        <w:numPr>
          <w:ilvl w:val="0"/>
          <w:numId w:val="6"/>
        </w:numPr>
        <w:spacing w:after="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Pathology / biopsy reports </w:t>
      </w:r>
    </w:p>
    <w:p w14:paraId="4AEEA8D6" w14:textId="77777777" w:rsidR="00E049C4" w:rsidRPr="009E22BD" w:rsidRDefault="00865154" w:rsidP="00152385">
      <w:pPr>
        <w:numPr>
          <w:ilvl w:val="0"/>
          <w:numId w:val="6"/>
        </w:numPr>
        <w:spacing w:after="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Imaging reports (MRI, CT, PET, X-ray) </w:t>
      </w:r>
    </w:p>
    <w:p w14:paraId="40CFF6BA" w14:textId="77777777" w:rsidR="00E049C4" w:rsidRPr="009E22BD" w:rsidRDefault="00865154" w:rsidP="00152385">
      <w:pPr>
        <w:numPr>
          <w:ilvl w:val="0"/>
          <w:numId w:val="6"/>
        </w:numPr>
        <w:spacing w:after="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Blood test results </w:t>
      </w:r>
    </w:p>
    <w:p w14:paraId="0539275F" w14:textId="77777777" w:rsidR="00E049C4" w:rsidRPr="009E22BD" w:rsidRDefault="00865154" w:rsidP="00152385">
      <w:pPr>
        <w:numPr>
          <w:ilvl w:val="0"/>
          <w:numId w:val="6"/>
        </w:numPr>
        <w:spacing w:after="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Genetic testing / biomarker results </w:t>
      </w:r>
    </w:p>
    <w:p w14:paraId="7CA82D44" w14:textId="77777777" w:rsidR="00E049C4" w:rsidRDefault="00865154" w:rsidP="00152385">
      <w:pPr>
        <w:numPr>
          <w:ilvl w:val="0"/>
          <w:numId w:val="6"/>
        </w:numPr>
        <w:spacing w:after="0" w:line="240" w:lineRule="auto"/>
        <w:contextualSpacing/>
        <w:rPr>
          <w:rStyle w:val="SubtleEmphasis"/>
        </w:rPr>
      </w:pPr>
      <w:r w:rsidRPr="009E22BD">
        <w:rPr>
          <w:rStyle w:val="SubtleEmphasis"/>
        </w:rPr>
        <w:t xml:space="preserve">Any specialist </w:t>
      </w:r>
      <w:proofErr w:type="gramStart"/>
      <w:r w:rsidRPr="009E22BD">
        <w:rPr>
          <w:rStyle w:val="SubtleEmphasis"/>
        </w:rPr>
        <w:t>reports</w:t>
      </w:r>
      <w:proofErr w:type="gramEnd"/>
      <w:r w:rsidRPr="009E22BD">
        <w:rPr>
          <w:rStyle w:val="SubtleEmphasis"/>
        </w:rPr>
        <w:t xml:space="preserve"> </w:t>
      </w:r>
    </w:p>
    <w:p w14:paraId="3C08ADED" w14:textId="77777777" w:rsidR="00FA5F3A" w:rsidRPr="009E22BD" w:rsidRDefault="00FA5F3A" w:rsidP="00FA5F3A">
      <w:pPr>
        <w:spacing w:after="0" w:line="240" w:lineRule="auto"/>
        <w:ind w:left="400"/>
        <w:contextualSpacing/>
        <w:rPr>
          <w:rStyle w:val="SubtleEmphasis"/>
        </w:rPr>
      </w:pPr>
    </w:p>
    <w:p w14:paraId="5ADD8E06" w14:textId="15B85BE7" w:rsidR="00E049C4" w:rsidRDefault="00865154" w:rsidP="00152385">
      <w:pPr>
        <w:spacing w:before="120" w:after="120" w:line="240" w:lineRule="auto"/>
        <w:contextualSpacing/>
        <w:rPr>
          <w:rStyle w:val="Emphasis"/>
          <w:u w:val="single"/>
        </w:rPr>
      </w:pPr>
      <w:r w:rsidRPr="00152385">
        <w:rPr>
          <w:rStyle w:val="Emphasis"/>
          <w:u w:val="single"/>
        </w:rPr>
        <w:lastRenderedPageBreak/>
        <w:t xml:space="preserve">Providing these now saves significant time and avoids us having to contact you again for missing eligibility information. </w:t>
      </w:r>
    </w:p>
    <w:p w14:paraId="5F63651B" w14:textId="77777777" w:rsidR="00152385" w:rsidRPr="00152385" w:rsidRDefault="00152385" w:rsidP="00152385">
      <w:pPr>
        <w:spacing w:before="120" w:after="120" w:line="240" w:lineRule="auto"/>
        <w:contextualSpacing/>
        <w:rPr>
          <w:rStyle w:val="Emphasis"/>
          <w:u w:val="single"/>
        </w:rPr>
      </w:pPr>
    </w:p>
    <w:p w14:paraId="009E73FF" w14:textId="3C26CB79" w:rsidR="00E049C4" w:rsidRPr="00FA5F3A" w:rsidRDefault="00865154" w:rsidP="00FA5F3A">
      <w:pPr>
        <w:rPr>
          <w:rFonts w:ascii="Canva Sans Bold" w:eastAsia="Canva Sans Bold" w:hAnsi="Canva Sans Bold" w:cs="Canva Sans Bold"/>
          <w:b/>
          <w:bCs/>
          <w:color w:val="000000"/>
        </w:rPr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7 — Reason for Referral </w:t>
      </w:r>
    </w:p>
    <w:p w14:paraId="59D49BC2" w14:textId="77777777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No suitable trials found locally </w:t>
      </w:r>
    </w:p>
    <w:p w14:paraId="4C683C11" w14:textId="77777777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Disease progression / lack of response </w:t>
      </w:r>
    </w:p>
    <w:p w14:paraId="55D52E44" w14:textId="77777777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Exhausted standard treatment options </w:t>
      </w:r>
    </w:p>
    <w:p w14:paraId="6E5CDB97" w14:textId="77777777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Rare disease or complex presentation </w:t>
      </w:r>
    </w:p>
    <w:p w14:paraId="7B61177A" w14:textId="77777777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Second opinion for global trial options </w:t>
      </w:r>
    </w:p>
    <w:p w14:paraId="56CEAB9D" w14:textId="77777777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Patient request </w:t>
      </w:r>
    </w:p>
    <w:p w14:paraId="519A8F75" w14:textId="63D7ADCB" w:rsidR="00E049C4" w:rsidRDefault="00865154">
      <w:pPr>
        <w:numPr>
          <w:ilvl w:val="0"/>
          <w:numId w:val="7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☐ Other: </w:t>
      </w:r>
      <w:r w:rsidR="009E22BD" w:rsidRPr="009E22BD"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1185668238"/>
          <w:placeholder>
            <w:docPart w:val="0FAB95FF97C9494AA65800853CE5C451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  <w:r w:rsidR="009E22BD"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317E6B26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8 — Additional Notes (Optional) </w:t>
      </w:r>
    </w:p>
    <w:p w14:paraId="59E15D01" w14:textId="77777777" w:rsidR="00E049C4" w:rsidRDefault="00865154">
      <w:pPr>
        <w:spacing w:before="120" w:after="120" w:line="336" w:lineRule="auto"/>
        <w:rPr>
          <w:rStyle w:val="SubtleEmphasis"/>
        </w:rPr>
      </w:pPr>
      <w:r w:rsidRPr="009E22BD">
        <w:rPr>
          <w:rStyle w:val="SubtleEmphasis"/>
        </w:rPr>
        <w:t xml:space="preserve">(Any clinical considerations we should be aware of) </w:t>
      </w:r>
    </w:p>
    <w:p w14:paraId="067CD9C3" w14:textId="286E878C" w:rsidR="009E22BD" w:rsidRPr="009E22BD" w:rsidRDefault="00000000">
      <w:pPr>
        <w:spacing w:before="120" w:after="120" w:line="336" w:lineRule="auto"/>
        <w:rPr>
          <w:rStyle w:val="SubtleEmphasis"/>
        </w:rPr>
      </w:pPr>
      <w:sdt>
        <w:sdtPr>
          <w:rPr>
            <w:rFonts w:ascii="Canva Sans Bold" w:eastAsia="Canva Sans Bold" w:hAnsi="Canva Sans Bold" w:cs="Canva Sans Bold"/>
            <w:b/>
            <w:bCs/>
            <w:i/>
            <w:iCs/>
            <w:color w:val="000000"/>
          </w:rPr>
          <w:id w:val="-42682193"/>
          <w:placeholder>
            <w:docPart w:val="82850B4080794BE4A75652BB15E5A4E1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5B9E527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9 — Consent (must be completed) </w:t>
      </w:r>
    </w:p>
    <w:p w14:paraId="3798D153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Patient Consent Statement </w:t>
      </w:r>
    </w:p>
    <w:p w14:paraId="7CA333EA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“I consent to Clarity Medicine reviewing my medical information, including reports, tests, and imaging, for the purpose of identifying global clinical trial options and related eligibility considerations.” </w:t>
      </w:r>
    </w:p>
    <w:p w14:paraId="1C0BA540" w14:textId="34CCE90D" w:rsidR="00E049C4" w:rsidRDefault="00865154">
      <w:pPr>
        <w:numPr>
          <w:ilvl w:val="0"/>
          <w:numId w:val="8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Patient Signature: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-1820562411"/>
          <w:placeholder>
            <w:docPart w:val="618B5E9113684AE98E6081A4DADD07A9"/>
          </w:placeholder>
          <w:showingPlcHdr/>
        </w:sdtPr>
        <w:sdtContent>
          <w:r w:rsidR="00152385" w:rsidRPr="00152385">
            <w:rPr>
              <w:rStyle w:val="PlaceholderText"/>
              <w:highlight w:val="lightGray"/>
            </w:rPr>
            <w:t>Click or tap here to enter text.</w:t>
          </w:r>
        </w:sdtContent>
      </w:sdt>
      <w:r w:rsidR="00152385"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  <w:r>
        <w:rPr>
          <w:rFonts w:ascii="Canva Sans Bold" w:eastAsia="Canva Sans Bold" w:hAnsi="Canva Sans Bold" w:cs="Canva Sans Bold"/>
          <w:b/>
          <w:bCs/>
          <w:color w:val="000000"/>
        </w:rPr>
        <w:t>_</w:t>
      </w:r>
      <w:r w:rsidR="00152385">
        <w:rPr>
          <w:rFonts w:ascii="Canva Sans Bold" w:eastAsia="Canva Sans Bold" w:hAnsi="Canva Sans Bold" w:cs="Canva Sans Bold"/>
          <w:b/>
          <w:bCs/>
          <w:color w:val="000000"/>
        </w:rPr>
        <w:t>_</w:t>
      </w: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______________ </w:t>
      </w:r>
    </w:p>
    <w:p w14:paraId="05CF4ADD" w14:textId="07A4C26B" w:rsidR="00E049C4" w:rsidRDefault="00865154">
      <w:pPr>
        <w:numPr>
          <w:ilvl w:val="0"/>
          <w:numId w:val="8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Date: </w:t>
      </w:r>
      <w:sdt>
        <w:sdtPr>
          <w:rPr>
            <w:rFonts w:ascii="Canva Sans Bold" w:eastAsia="Canva Sans Bold" w:hAnsi="Canva Sans Bold" w:cs="Canva Sans Bold"/>
            <w:b/>
            <w:bCs/>
            <w:color w:val="000000"/>
          </w:rPr>
          <w:id w:val="1722094542"/>
          <w:placeholder>
            <w:docPart w:val="8AC9B2310D4941CAB33B374BD428EDC7"/>
          </w:placeholder>
          <w:showingPlcHdr/>
        </w:sdtPr>
        <w:sdtContent>
          <w:r w:rsidR="009E22BD" w:rsidRPr="00152385">
            <w:rPr>
              <w:rStyle w:val="PlaceholderText"/>
              <w:highlight w:val="lightGray"/>
            </w:rPr>
            <w:t>Click or tap here to enter text.</w:t>
          </w:r>
        </w:sdtContent>
      </w:sdt>
      <w:r w:rsidR="00152385">
        <w:rPr>
          <w:rFonts w:ascii="Canva Sans Bold" w:eastAsia="Canva Sans Bold" w:hAnsi="Canva Sans Bold" w:cs="Canva Sans Bold"/>
          <w:b/>
          <w:bCs/>
          <w:color w:val="000000"/>
        </w:rPr>
        <w:t xml:space="preserve"> ____________________</w:t>
      </w:r>
    </w:p>
    <w:p w14:paraId="1867F8C2" w14:textId="77777777" w:rsidR="00152385" w:rsidRDefault="00152385">
      <w:pPr>
        <w:spacing w:before="120" w:after="120" w:line="336" w:lineRule="auto"/>
        <w:rPr>
          <w:rFonts w:ascii="Canva Sans Bold" w:eastAsia="Canva Sans Bold" w:hAnsi="Canva Sans Bold" w:cs="Canva Sans Bold"/>
          <w:b/>
          <w:bCs/>
          <w:color w:val="000000"/>
        </w:rPr>
      </w:pPr>
    </w:p>
    <w:p w14:paraId="7C77C61D" w14:textId="56C32B7B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SECTION 10 — How the Patient Proceeds </w:t>
      </w:r>
    </w:p>
    <w:p w14:paraId="19F851D4" w14:textId="67BEF39B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IMPORTANT </w:t>
      </w:r>
    </w:p>
    <w:p w14:paraId="6667FF44" w14:textId="52C73D64" w:rsidR="00E049C4" w:rsidRPr="00152385" w:rsidRDefault="00865154">
      <w:pPr>
        <w:numPr>
          <w:ilvl w:val="0"/>
          <w:numId w:val="9"/>
        </w:numPr>
        <w:spacing w:after="0" w:line="336" w:lineRule="auto"/>
        <w:rPr>
          <w:color w:val="215E99" w:themeColor="text2" w:themeTint="BF"/>
          <w:sz w:val="20"/>
          <w:szCs w:val="20"/>
        </w:rPr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Scan the QR Code </w:t>
      </w:r>
      <w:proofErr w:type="gramStart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below </w:t>
      </w:r>
      <w:r w:rsidR="00152385">
        <w:rPr>
          <w:rFonts w:ascii="Canva Sans Bold" w:eastAsia="Canva Sans Bold" w:hAnsi="Canva Sans Bold" w:cs="Canva Sans Bold"/>
          <w:b/>
          <w:bCs/>
          <w:color w:val="000000"/>
        </w:rPr>
        <w:t xml:space="preserve"> or</w:t>
      </w:r>
      <w:proofErr w:type="gramEnd"/>
      <w:r w:rsidR="00152385">
        <w:rPr>
          <w:rFonts w:ascii="Canva Sans Bold" w:eastAsia="Canva Sans Bold" w:hAnsi="Canva Sans Bold" w:cs="Canva Sans Bold"/>
          <w:b/>
          <w:bCs/>
          <w:color w:val="000000"/>
        </w:rPr>
        <w:t xml:space="preserve"> visit </w:t>
      </w:r>
      <w:r w:rsidR="00152385" w:rsidRPr="00152385">
        <w:rPr>
          <w:rFonts w:ascii="Canva Sans Bold" w:eastAsia="Canva Sans Bold" w:hAnsi="Canva Sans Bold" w:cs="Canva Sans Bold"/>
          <w:b/>
          <w:bCs/>
          <w:color w:val="215E99" w:themeColor="text2" w:themeTint="BF"/>
          <w:sz w:val="20"/>
          <w:szCs w:val="20"/>
          <w:u w:val="single"/>
        </w:rPr>
        <w:t>https://www.claritymedicine.co.uk/order-form</w:t>
      </w:r>
    </w:p>
    <w:p w14:paraId="3EB8B7F5" w14:textId="53877C78" w:rsidR="00E049C4" w:rsidRDefault="00865154">
      <w:pPr>
        <w:numPr>
          <w:ilvl w:val="0"/>
          <w:numId w:val="9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Upload </w:t>
      </w:r>
      <w:r w:rsidR="00152385">
        <w:rPr>
          <w:rFonts w:ascii="Canva Sans Bold" w:eastAsia="Canva Sans Bold" w:hAnsi="Canva Sans Bold" w:cs="Canva Sans Bold"/>
          <w:b/>
          <w:bCs/>
          <w:color w:val="000000"/>
        </w:rPr>
        <w:t xml:space="preserve">this report and </w:t>
      </w: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all medical reports / scans </w:t>
      </w:r>
      <w:r w:rsidR="00152385">
        <w:rPr>
          <w:rFonts w:ascii="Canva Sans Bold" w:eastAsia="Canva Sans Bold" w:hAnsi="Canva Sans Bold" w:cs="Canva Sans Bold"/>
          <w:b/>
          <w:bCs/>
          <w:color w:val="000000"/>
        </w:rPr>
        <w:t xml:space="preserve">if </w:t>
      </w:r>
      <w:proofErr w:type="gramStart"/>
      <w:r w:rsidR="00152385">
        <w:rPr>
          <w:rFonts w:ascii="Canva Sans Bold" w:eastAsia="Canva Sans Bold" w:hAnsi="Canva Sans Bold" w:cs="Canva Sans Bold"/>
          <w:b/>
          <w:bCs/>
          <w:color w:val="000000"/>
        </w:rPr>
        <w:t>available</w:t>
      </w:r>
      <w:proofErr w:type="gramEnd"/>
    </w:p>
    <w:p w14:paraId="4F760D31" w14:textId="77777777" w:rsidR="00E049C4" w:rsidRDefault="00865154">
      <w:pPr>
        <w:numPr>
          <w:ilvl w:val="0"/>
          <w:numId w:val="9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lastRenderedPageBreak/>
        <w:t xml:space="preserve">Complete the patient intake </w:t>
      </w:r>
      <w:proofErr w:type="gramStart"/>
      <w:r>
        <w:rPr>
          <w:rFonts w:ascii="Canva Sans Bold" w:eastAsia="Canva Sans Bold" w:hAnsi="Canva Sans Bold" w:cs="Canva Sans Bold"/>
          <w:b/>
          <w:bCs/>
          <w:color w:val="000000"/>
        </w:rPr>
        <w:t>form</w:t>
      </w:r>
      <w:proofErr w:type="gram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7EE4ECCF" w14:textId="77777777" w:rsidR="00E049C4" w:rsidRDefault="00865154">
      <w:pPr>
        <w:numPr>
          <w:ilvl w:val="0"/>
          <w:numId w:val="9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Make the secure </w:t>
      </w:r>
      <w:proofErr w:type="gramStart"/>
      <w:r>
        <w:rPr>
          <w:rFonts w:ascii="Canva Sans Bold" w:eastAsia="Canva Sans Bold" w:hAnsi="Canva Sans Bold" w:cs="Canva Sans Bold"/>
          <w:b/>
          <w:bCs/>
          <w:color w:val="000000"/>
        </w:rPr>
        <w:t>payment</w:t>
      </w:r>
      <w:proofErr w:type="gram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1C70464C" w14:textId="06DD209A" w:rsidR="00152385" w:rsidRPr="00865154" w:rsidRDefault="00865154" w:rsidP="00865154">
      <w:pPr>
        <w:numPr>
          <w:ilvl w:val="0"/>
          <w:numId w:val="9"/>
        </w:numPr>
        <w:spacing w:after="0" w:line="336" w:lineRule="auto"/>
        <w:rPr>
          <w:rFonts w:ascii="Canva Sans Bold" w:eastAsia="Canva Sans Bold" w:hAnsi="Canva Sans Bold" w:cs="Canva Sans Bold"/>
          <w:b/>
          <w:bCs/>
          <w:color w:val="000000"/>
        </w:rPr>
      </w:pPr>
      <w:r w:rsidRPr="00865154">
        <w:rPr>
          <w:rFonts w:ascii="Canva Sans Bold" w:eastAsia="Canva Sans Bold" w:hAnsi="Canva Sans Bold" w:cs="Canva Sans Bold"/>
          <w:b/>
          <w:bCs/>
          <w:color w:val="000000"/>
        </w:rPr>
        <w:t xml:space="preserve">Clarity Medicine begins the full trial search </w:t>
      </w:r>
      <w:proofErr w:type="gramStart"/>
      <w:r w:rsidRPr="00865154">
        <w:rPr>
          <w:rFonts w:ascii="Canva Sans Bold" w:eastAsia="Canva Sans Bold" w:hAnsi="Canva Sans Bold" w:cs="Canva Sans Bold"/>
          <w:b/>
          <w:bCs/>
          <w:color w:val="000000"/>
        </w:rPr>
        <w:t>immediately</w:t>
      </w:r>
      <w:proofErr w:type="gramEnd"/>
      <w:r w:rsidRPr="00865154"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1CC9E68E" w14:textId="731C36D4" w:rsidR="00E049C4" w:rsidRDefault="00865154">
      <w:pPr>
        <w:spacing w:before="120" w:after="120" w:line="336" w:lineRule="auto"/>
        <w:rPr>
          <w:rFonts w:ascii="Canva Sans Bold" w:eastAsia="Canva Sans Bold" w:hAnsi="Canva Sans Bold" w:cs="Canva Sans Bold"/>
          <w:b/>
          <w:bCs/>
          <w:color w:val="000000"/>
        </w:rPr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QR CODE → </w:t>
      </w:r>
    </w:p>
    <w:p w14:paraId="6C98CE4C" w14:textId="22EE8136" w:rsidR="00152385" w:rsidRDefault="001567A0">
      <w:pPr>
        <w:spacing w:before="120" w:after="120" w:line="336" w:lineRule="auto"/>
      </w:pPr>
      <w:r w:rsidRPr="001567A0">
        <w:drawing>
          <wp:inline distT="0" distB="0" distL="0" distR="0" wp14:anchorId="32DFAFBD" wp14:editId="657D4BA7">
            <wp:extent cx="1744653" cy="1744653"/>
            <wp:effectExtent l="0" t="0" r="8255" b="8255"/>
            <wp:docPr id="1293757541" name="Picture 1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57541" name="Picture 1" descr="A qr code on a white backgroun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654" cy="17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EAA2F" w14:textId="77777777" w:rsidR="00E049C4" w:rsidRDefault="00E049C4">
      <w:pPr>
        <w:pBdr>
          <w:bottom w:val="single" w:sz="6" w:space="0" w:color="BFC3C8"/>
        </w:pBdr>
        <w:spacing w:before="120" w:after="120" w:line="0" w:lineRule="auto"/>
      </w:pPr>
    </w:p>
    <w:p w14:paraId="49F38352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NOTES FOR CLINICIANS </w:t>
      </w:r>
    </w:p>
    <w:p w14:paraId="1E01CE1D" w14:textId="7B9C3CA5" w:rsidR="00E049C4" w:rsidRDefault="00865154">
      <w:pPr>
        <w:numPr>
          <w:ilvl w:val="0"/>
          <w:numId w:val="10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This referral form is designed to save your </w:t>
      </w:r>
      <w:proofErr w:type="gramStart"/>
      <w:r>
        <w:rPr>
          <w:rFonts w:ascii="Canva Sans Bold" w:eastAsia="Canva Sans Bold" w:hAnsi="Canva Sans Bold" w:cs="Canva Sans Bold"/>
          <w:b/>
          <w:bCs/>
          <w:color w:val="000000"/>
        </w:rPr>
        <w:t>time</w:t>
      </w:r>
      <w:proofErr w:type="gram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464CE289" w14:textId="38604D89" w:rsidR="00E049C4" w:rsidRDefault="00865154">
      <w:pPr>
        <w:numPr>
          <w:ilvl w:val="0"/>
          <w:numId w:val="10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Please provide </w:t>
      </w:r>
      <w:proofErr w:type="gramStart"/>
      <w:r>
        <w:rPr>
          <w:rFonts w:ascii="Canva Sans Bold Italics" w:eastAsia="Canva Sans Bold Italics" w:hAnsi="Canva Sans Bold Italics" w:cs="Canva Sans Bold Italics"/>
          <w:b/>
          <w:bCs/>
          <w:i/>
          <w:iCs/>
          <w:color w:val="000000"/>
        </w:rPr>
        <w:t>all</w:t>
      </w:r>
      <w:proofErr w:type="gram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0E9B7DDC" w14:textId="77777777" w:rsidR="00E049C4" w:rsidRDefault="00865154">
      <w:pPr>
        <w:numPr>
          <w:ilvl w:val="0"/>
          <w:numId w:val="10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available reports up front — we extract all eligibility details </w:t>
      </w:r>
      <w:proofErr w:type="gramStart"/>
      <w:r>
        <w:rPr>
          <w:rFonts w:ascii="Canva Sans Bold" w:eastAsia="Canva Sans Bold" w:hAnsi="Canva Sans Bold" w:cs="Canva Sans Bold"/>
          <w:b/>
          <w:bCs/>
          <w:color w:val="000000"/>
        </w:rPr>
        <w:t>ourselves</w:t>
      </w:r>
      <w:proofErr w:type="gram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7E381D76" w14:textId="3914905F" w:rsidR="00E049C4" w:rsidRDefault="00865154">
      <w:pPr>
        <w:numPr>
          <w:ilvl w:val="0"/>
          <w:numId w:val="10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We will not contact you unless absolutely </w:t>
      </w:r>
      <w:proofErr w:type="gramStart"/>
      <w:r>
        <w:rPr>
          <w:rFonts w:ascii="Canva Sans Bold" w:eastAsia="Canva Sans Bold" w:hAnsi="Canva Sans Bold" w:cs="Canva Sans Bold"/>
          <w:b/>
          <w:bCs/>
          <w:color w:val="000000"/>
        </w:rPr>
        <w:t>necessary</w:t>
      </w:r>
      <w:proofErr w:type="gramEnd"/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2C4DEBCE" w14:textId="40749BF9" w:rsidR="00E049C4" w:rsidRDefault="00865154" w:rsidP="00152385">
      <w:pPr>
        <w:numPr>
          <w:ilvl w:val="0"/>
          <w:numId w:val="10"/>
        </w:numPr>
        <w:spacing w:after="0" w:line="336" w:lineRule="auto"/>
      </w:pPr>
      <w:r w:rsidRPr="00152385">
        <w:rPr>
          <w:rFonts w:ascii="Canva Sans Bold" w:eastAsia="Canva Sans Bold" w:hAnsi="Canva Sans Bold" w:cs="Canva Sans Bold"/>
          <w:b/>
          <w:bCs/>
          <w:color w:val="000000"/>
        </w:rPr>
        <w:t xml:space="preserve">We do not </w:t>
      </w:r>
      <w:r w:rsidR="00152385">
        <w:rPr>
          <w:rFonts w:ascii="Canva Sans Bold" w:eastAsia="Canva Sans Bold" w:hAnsi="Canva Sans Bold" w:cs="Canva Sans Bold"/>
          <w:b/>
          <w:bCs/>
          <w:color w:val="000000"/>
        </w:rPr>
        <w:t>re</w:t>
      </w:r>
      <w:r w:rsidRPr="00152385">
        <w:rPr>
          <w:rFonts w:ascii="Canva Sans Bold" w:eastAsia="Canva Sans Bold" w:hAnsi="Canva Sans Bold" w:cs="Canva Sans Bold"/>
          <w:b/>
          <w:bCs/>
          <w:color w:val="000000"/>
        </w:rPr>
        <w:t xml:space="preserve">place your medical </w:t>
      </w:r>
      <w:proofErr w:type="gramStart"/>
      <w:r w:rsidRPr="00152385">
        <w:rPr>
          <w:rFonts w:ascii="Canva Sans Bold" w:eastAsia="Canva Sans Bold" w:hAnsi="Canva Sans Bold" w:cs="Canva Sans Bold"/>
          <w:b/>
          <w:bCs/>
          <w:color w:val="000000"/>
        </w:rPr>
        <w:t>judgment</w:t>
      </w:r>
      <w:proofErr w:type="gramEnd"/>
      <w:r w:rsidRPr="00152385"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1C5E3583" w14:textId="3185C4C0" w:rsidR="00E049C4" w:rsidRDefault="00865154" w:rsidP="00152385">
      <w:pPr>
        <w:numPr>
          <w:ilvl w:val="0"/>
          <w:numId w:val="10"/>
        </w:numPr>
        <w:spacing w:after="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You remain the sole decision-maker </w:t>
      </w:r>
      <w:r w:rsidRPr="00152385">
        <w:rPr>
          <w:rFonts w:ascii="Canva Sans Bold" w:eastAsia="Canva Sans Bold" w:hAnsi="Canva Sans Bold" w:cs="Canva Sans Bold"/>
          <w:b/>
          <w:bCs/>
          <w:color w:val="000000"/>
        </w:rPr>
        <w:t xml:space="preserve">for trial referral and </w:t>
      </w:r>
      <w:proofErr w:type="gramStart"/>
      <w:r w:rsidRPr="00152385">
        <w:rPr>
          <w:rFonts w:ascii="Canva Sans Bold" w:eastAsia="Canva Sans Bold" w:hAnsi="Canva Sans Bold" w:cs="Canva Sans Bold"/>
          <w:b/>
          <w:bCs/>
          <w:color w:val="000000"/>
        </w:rPr>
        <w:t>enrolment</w:t>
      </w:r>
      <w:proofErr w:type="gramEnd"/>
      <w:r w:rsidRPr="00152385"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6537AF51" w14:textId="77777777" w:rsidR="00E049C4" w:rsidRDefault="00E049C4">
      <w:pPr>
        <w:pBdr>
          <w:bottom w:val="single" w:sz="6" w:space="0" w:color="BFC3C8"/>
        </w:pBdr>
        <w:spacing w:before="120" w:after="120" w:line="0" w:lineRule="auto"/>
      </w:pPr>
    </w:p>
    <w:p w14:paraId="4EA45260" w14:textId="2DA7D5B0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</w:p>
    <w:p w14:paraId="10F90645" w14:textId="77777777" w:rsidR="00E049C4" w:rsidRDefault="00865154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sz w:val="48"/>
          <w:szCs w:val="48"/>
        </w:rPr>
        <w:t xml:space="preserve"> </w:t>
      </w:r>
    </w:p>
    <w:sectPr w:rsidR="00E049C4">
      <w:headerReference w:type="default" r:id="rId9"/>
      <w:footerReference w:type="default" r:id="rId10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EFFF3" w14:textId="77777777" w:rsidR="00DC0CFA" w:rsidRDefault="00DC0CFA" w:rsidP="00FA5F3A">
      <w:pPr>
        <w:spacing w:after="0" w:line="240" w:lineRule="auto"/>
      </w:pPr>
      <w:r>
        <w:separator/>
      </w:r>
    </w:p>
  </w:endnote>
  <w:endnote w:type="continuationSeparator" w:id="0">
    <w:p w14:paraId="020FB6EB" w14:textId="77777777" w:rsidR="00DC0CFA" w:rsidRDefault="00DC0CFA" w:rsidP="00FA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F8B9486-4FCD-4834-9449-D7AAB1D35236}"/>
    <w:embedBold r:id="rId2" w:fontKey="{7101387A-3AB4-4B3A-9AB0-689480134096}"/>
    <w:embedItalic r:id="rId3" w:fontKey="{9284EC6C-4194-41E5-B802-0E8448C527ED}"/>
  </w:font>
  <w:font w:name="Canva Sans Bold">
    <w:altName w:val="Calibri"/>
    <w:charset w:val="00"/>
    <w:family w:val="auto"/>
    <w:pitch w:val="default"/>
    <w:embedRegular r:id="rId4" w:fontKey="{78536F9A-92D9-4C42-BE2B-5C567E0CF736}"/>
    <w:embedBold r:id="rId5" w:fontKey="{49ACA1B6-3039-450B-8BB4-432E3A469078}"/>
    <w:embedBoldItalic r:id="rId6" w:fontKey="{0266D2AA-8B0C-48FE-953A-B75AF4293EEB}"/>
  </w:font>
  <w:font w:name="Canva Sans Bold Italics">
    <w:charset w:val="00"/>
    <w:family w:val="auto"/>
    <w:pitch w:val="default"/>
    <w:embedItalic r:id="rId7" w:fontKey="{D9D86DAE-D7C6-4385-BC72-32568C220083}"/>
    <w:embedBoldItalic r:id="rId8" w:fontKey="{5790D8FE-33AD-4E86-B192-3B27FA38EC3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D43F84C1-9509-4018-AD4F-A226DB0603B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8F1C3" w14:textId="739AC832" w:rsidR="00FA5F3A" w:rsidRDefault="00FA5F3A" w:rsidP="00FA5F3A">
    <w:pPr>
      <w:pStyle w:val="Footer"/>
      <w:rPr>
        <w:color w:val="156082" w:themeColor="accent1"/>
      </w:rPr>
    </w:pPr>
    <w:r>
      <w:rPr>
        <w:noProof/>
        <w:color w:val="156082" w:themeColor="accent1"/>
      </w:rPr>
      <mc:AlternateContent>
        <mc:Choice Requires="wps">
          <w:drawing>
            <wp:inline distT="0" distB="0" distL="0" distR="0" wp14:anchorId="556A7D64" wp14:editId="15081F05">
              <wp:extent cx="6322695" cy="19050"/>
              <wp:effectExtent l="9525" t="8255" r="11430" b="10795"/>
              <wp:docPr id="208082868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269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6DD1C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97.85pt;height:1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">
              <w10:anchorlock/>
            </v:shape>
          </w:pict>
        </mc:Fallback>
      </mc:AlternateContent>
    </w:r>
  </w:p>
  <w:p w14:paraId="172FC841" w14:textId="330735D5" w:rsidR="00FA5F3A" w:rsidRPr="00FA5F3A" w:rsidRDefault="00FA5F3A" w:rsidP="00FA5F3A">
    <w:pPr>
      <w:pStyle w:val="Footer"/>
      <w:rPr>
        <w:color w:val="156082" w:themeColor="accent1"/>
      </w:rPr>
    </w:pPr>
    <w:r w:rsidRPr="00FA5F3A">
      <w:rPr>
        <w:color w:val="156082" w:themeColor="accent1"/>
      </w:rPr>
      <w:t xml:space="preserve">Clarity Medicine </w:t>
    </w:r>
  </w:p>
  <w:p w14:paraId="1F221BB7" w14:textId="01A07D65" w:rsidR="00FA5F3A" w:rsidRPr="00FA5F3A" w:rsidRDefault="00FA5F3A" w:rsidP="00FA5F3A">
    <w:pPr>
      <w:pStyle w:val="Footer"/>
      <w:rPr>
        <w:color w:val="156082" w:themeColor="accent1"/>
      </w:rPr>
    </w:pPr>
    <w:r w:rsidRPr="00FA5F3A">
      <w:rPr>
        <w:color w:val="156082" w:themeColor="accent1"/>
      </w:rPr>
      <w:t xml:space="preserve">Confidential – For Treating Physician Use Only </w:t>
    </w:r>
  </w:p>
  <w:p w14:paraId="7C12EFF5" w14:textId="7A8DF47F" w:rsidR="00FA5F3A" w:rsidRPr="00FA5F3A" w:rsidRDefault="00FA5F3A" w:rsidP="00FA5F3A">
    <w:pPr>
      <w:pStyle w:val="Footer"/>
      <w:rPr>
        <w:color w:val="156082" w:themeColor="accent1"/>
      </w:rPr>
    </w:pPr>
    <w:r w:rsidRPr="00FA5F3A">
      <w:rPr>
        <w:color w:val="156082" w:themeColor="accent1"/>
      </w:rPr>
      <w:t>© 2025 Clarity Medicine.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09A24" w14:textId="77777777" w:rsidR="00DC0CFA" w:rsidRDefault="00DC0CFA" w:rsidP="00FA5F3A">
      <w:pPr>
        <w:spacing w:after="0" w:line="240" w:lineRule="auto"/>
      </w:pPr>
      <w:r>
        <w:separator/>
      </w:r>
    </w:p>
  </w:footnote>
  <w:footnote w:type="continuationSeparator" w:id="0">
    <w:p w14:paraId="0816E5BD" w14:textId="77777777" w:rsidR="00DC0CFA" w:rsidRDefault="00DC0CFA" w:rsidP="00FA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9"/>
      <w:gridCol w:w="3714"/>
      <w:gridCol w:w="3077"/>
    </w:tblGrid>
    <w:tr w:rsidR="00FA5F3A" w14:paraId="444CBFFD" w14:textId="77777777" w:rsidTr="00FA5F3A">
      <w:tc>
        <w:tcPr>
          <w:tcW w:w="2093" w:type="dxa"/>
        </w:tcPr>
        <w:p w14:paraId="12106724" w14:textId="0B4ED39B" w:rsidR="00FA5F3A" w:rsidRDefault="00FA5F3A">
          <w:pPr>
            <w:pStyle w:val="Header"/>
          </w:pPr>
          <w:r>
            <w:rPr>
              <w:noProof/>
            </w:rPr>
            <w:drawing>
              <wp:inline distT="0" distB="0" distL="0" distR="0" wp14:anchorId="6A1888DE" wp14:editId="73120FBB">
                <wp:extent cx="1284941" cy="408236"/>
                <wp:effectExtent l="0" t="0" r="0" b="0"/>
                <wp:docPr id="1104490343" name="Drawing 0" descr="48a8d73ffe963c590cb6f1263dfa360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48a8d73ffe963c590cb6f1263dfa360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32812" b="354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290" cy="416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1" w:type="dxa"/>
        </w:tcPr>
        <w:p w14:paraId="0C4E8C61" w14:textId="191FA01D" w:rsidR="00FA5F3A" w:rsidRPr="00FA5F3A" w:rsidRDefault="00FA5F3A" w:rsidP="00FA5F3A">
          <w:pPr>
            <w:pStyle w:val="Header"/>
            <w:jc w:val="center"/>
            <w:rPr>
              <w:b/>
              <w:bCs/>
              <w:color w:val="156082" w:themeColor="accent1"/>
            </w:rPr>
          </w:pPr>
          <w:r w:rsidRPr="00FA5F3A">
            <w:rPr>
              <w:b/>
              <w:bCs/>
              <w:color w:val="156082" w:themeColor="accent1"/>
            </w:rPr>
            <w:t>Clarity Medicine</w:t>
          </w:r>
        </w:p>
        <w:p w14:paraId="1A5181C2" w14:textId="7410860A" w:rsidR="00FA5F3A" w:rsidRDefault="00FA5F3A" w:rsidP="00FA5F3A">
          <w:pPr>
            <w:pStyle w:val="Header"/>
            <w:jc w:val="center"/>
          </w:pPr>
          <w:r w:rsidRPr="00FA5F3A">
            <w:rPr>
              <w:color w:val="156082" w:themeColor="accent1"/>
            </w:rPr>
            <w:t xml:space="preserve">Independent Medical </w:t>
          </w:r>
          <w:proofErr w:type="gramStart"/>
          <w:r w:rsidRPr="00FA5F3A">
            <w:rPr>
              <w:color w:val="156082" w:themeColor="accent1"/>
            </w:rPr>
            <w:t>And</w:t>
          </w:r>
          <w:proofErr w:type="gramEnd"/>
          <w:r w:rsidRPr="00FA5F3A">
            <w:rPr>
              <w:color w:val="156082" w:themeColor="accent1"/>
            </w:rPr>
            <w:t xml:space="preserve"> Clinical Trial Search</w:t>
          </w:r>
        </w:p>
      </w:tc>
      <w:tc>
        <w:tcPr>
          <w:tcW w:w="3082" w:type="dxa"/>
        </w:tcPr>
        <w:p w14:paraId="52160C65" w14:textId="75E40CA4" w:rsidR="00FA5F3A" w:rsidRDefault="00000000">
          <w:pPr>
            <w:pStyle w:val="Header"/>
          </w:pPr>
          <w:hyperlink r:id="rId2" w:history="1">
            <w:r w:rsidR="00FA5F3A" w:rsidRPr="00611B81">
              <w:rPr>
                <w:rStyle w:val="Hyperlink"/>
              </w:rPr>
              <w:t>www.claritymedicine.co.uk</w:t>
            </w:r>
          </w:hyperlink>
        </w:p>
        <w:p w14:paraId="6865926D" w14:textId="23F3C409" w:rsidR="00FA5F3A" w:rsidRDefault="00000000">
          <w:pPr>
            <w:pStyle w:val="Header"/>
          </w:pPr>
          <w:hyperlink r:id="rId3" w:history="1">
            <w:r w:rsidR="00FA5F3A" w:rsidRPr="00611B81">
              <w:rPr>
                <w:rStyle w:val="Hyperlink"/>
              </w:rPr>
              <w:t>info@claritymedicine.co.uk</w:t>
            </w:r>
          </w:hyperlink>
        </w:p>
        <w:p w14:paraId="43EBB35D" w14:textId="48F0A224" w:rsidR="00FA5F3A" w:rsidRDefault="00FA5F3A" w:rsidP="00FA5F3A">
          <w:pPr>
            <w:pStyle w:val="Header"/>
            <w:jc w:val="center"/>
          </w:pPr>
          <w:r w:rsidRPr="00FA5F3A">
            <w:rPr>
              <w:color w:val="156082" w:themeColor="accent1"/>
            </w:rPr>
            <w:t>Whats</w:t>
          </w:r>
          <w:r>
            <w:rPr>
              <w:color w:val="156082" w:themeColor="accent1"/>
            </w:rPr>
            <w:t>A</w:t>
          </w:r>
          <w:r w:rsidRPr="00FA5F3A">
            <w:rPr>
              <w:color w:val="156082" w:themeColor="accent1"/>
            </w:rPr>
            <w:t>pp: +447802782563</w:t>
          </w:r>
        </w:p>
      </w:tc>
    </w:tr>
  </w:tbl>
  <w:p w14:paraId="795825F8" w14:textId="0E349349" w:rsidR="00FA5F3A" w:rsidRDefault="00FA5F3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75A9FFC" wp14:editId="564ACA02">
              <wp:extent cx="6173470" cy="26670"/>
              <wp:effectExtent l="19050" t="21590" r="27305" b="27940"/>
              <wp:docPr id="19520039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3470" cy="2667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022076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86.1pt;height:2.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" strokecolor="#f2f2f2 [3041]" strokeweight="3pt">
              <v:shadow color="#0a2f40 [1604]" opacity=".5" offset="1pt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7E2A"/>
    <w:multiLevelType w:val="hybridMultilevel"/>
    <w:tmpl w:val="AA1A3C00"/>
    <w:lvl w:ilvl="0" w:tplc="1834F8D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98E258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CC4FD9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CE2CA2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2DE3CA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834E5D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724ABA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A230971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76C78A8">
      <w:numFmt w:val="decimal"/>
      <w:lvlText w:val=""/>
      <w:lvlJc w:val="left"/>
    </w:lvl>
  </w:abstractNum>
  <w:abstractNum w:abstractNumId="1" w15:restartNumberingAfterBreak="0">
    <w:nsid w:val="1BDA2F4E"/>
    <w:multiLevelType w:val="hybridMultilevel"/>
    <w:tmpl w:val="05140FB2"/>
    <w:lvl w:ilvl="0" w:tplc="6472C19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A38025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30A6B0F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A005A6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CB8195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79C367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9E274D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DB2AE4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2BE9750">
      <w:numFmt w:val="decimal"/>
      <w:lvlText w:val=""/>
      <w:lvlJc w:val="left"/>
    </w:lvl>
  </w:abstractNum>
  <w:abstractNum w:abstractNumId="2" w15:restartNumberingAfterBreak="0">
    <w:nsid w:val="2E2F79A6"/>
    <w:multiLevelType w:val="hybridMultilevel"/>
    <w:tmpl w:val="4D56401E"/>
    <w:lvl w:ilvl="0" w:tplc="190C267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260486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3BCE5C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6C049A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AF0709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ABCE78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7C8EFF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D8C49F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A80FDB8">
      <w:numFmt w:val="decimal"/>
      <w:lvlText w:val=""/>
      <w:lvlJc w:val="left"/>
    </w:lvl>
  </w:abstractNum>
  <w:abstractNum w:abstractNumId="3" w15:restartNumberingAfterBreak="0">
    <w:nsid w:val="38E2772A"/>
    <w:multiLevelType w:val="hybridMultilevel"/>
    <w:tmpl w:val="8B86F4EA"/>
    <w:lvl w:ilvl="0" w:tplc="606C7F2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5B417A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8F659C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402AEEF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7C4A1F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7349FB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55AEAD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274959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342AAA0C">
      <w:numFmt w:val="decimal"/>
      <w:lvlText w:val=""/>
      <w:lvlJc w:val="left"/>
    </w:lvl>
  </w:abstractNum>
  <w:abstractNum w:abstractNumId="4" w15:restartNumberingAfterBreak="0">
    <w:nsid w:val="47A25F29"/>
    <w:multiLevelType w:val="hybridMultilevel"/>
    <w:tmpl w:val="D3D2B1C0"/>
    <w:lvl w:ilvl="0" w:tplc="B0F08160">
      <w:start w:val="1"/>
      <w:numFmt w:val="decimal"/>
      <w:lvlText w:val="%1."/>
      <w:lvlJc w:val="left"/>
      <w:pPr>
        <w:ind w:left="400" w:hanging="360"/>
      </w:pPr>
    </w:lvl>
    <w:lvl w:ilvl="1" w:tplc="D9C27532">
      <w:start w:val="1"/>
      <w:numFmt w:val="lowerLetter"/>
      <w:lvlText w:val="%2."/>
      <w:lvlJc w:val="left"/>
      <w:pPr>
        <w:ind w:left="800" w:hanging="360"/>
      </w:pPr>
    </w:lvl>
    <w:lvl w:ilvl="2" w:tplc="9D2E95F6">
      <w:start w:val="1"/>
      <w:numFmt w:val="lowerRoman"/>
      <w:lvlText w:val="%3."/>
      <w:lvlJc w:val="right"/>
      <w:pPr>
        <w:ind w:left="1200" w:hanging="180"/>
      </w:pPr>
    </w:lvl>
    <w:lvl w:ilvl="3" w:tplc="9A98494C">
      <w:start w:val="1"/>
      <w:numFmt w:val="decimal"/>
      <w:lvlText w:val="%4."/>
      <w:lvlJc w:val="left"/>
      <w:pPr>
        <w:ind w:left="1600" w:hanging="360"/>
      </w:pPr>
    </w:lvl>
    <w:lvl w:ilvl="4" w:tplc="62107D9C">
      <w:start w:val="1"/>
      <w:numFmt w:val="lowerLetter"/>
      <w:lvlText w:val="%5."/>
      <w:lvlJc w:val="left"/>
      <w:pPr>
        <w:ind w:left="2000" w:hanging="360"/>
      </w:pPr>
    </w:lvl>
    <w:lvl w:ilvl="5" w:tplc="6E948300">
      <w:start w:val="1"/>
      <w:numFmt w:val="lowerRoman"/>
      <w:lvlText w:val="%6."/>
      <w:lvlJc w:val="right"/>
      <w:pPr>
        <w:ind w:left="2400" w:hanging="180"/>
      </w:pPr>
    </w:lvl>
    <w:lvl w:ilvl="6" w:tplc="11D68DDE">
      <w:start w:val="1"/>
      <w:numFmt w:val="decimal"/>
      <w:lvlText w:val="%7."/>
      <w:lvlJc w:val="left"/>
      <w:pPr>
        <w:ind w:left="2800" w:hanging="360"/>
      </w:pPr>
    </w:lvl>
    <w:lvl w:ilvl="7" w:tplc="264A6B66">
      <w:start w:val="1"/>
      <w:numFmt w:val="lowerLetter"/>
      <w:lvlText w:val="%8."/>
      <w:lvlJc w:val="left"/>
      <w:pPr>
        <w:ind w:left="3200" w:hanging="360"/>
      </w:pPr>
    </w:lvl>
    <w:lvl w:ilvl="8" w:tplc="837A73AA">
      <w:numFmt w:val="decimal"/>
      <w:lvlText w:val=""/>
      <w:lvlJc w:val="left"/>
    </w:lvl>
  </w:abstractNum>
  <w:abstractNum w:abstractNumId="5" w15:restartNumberingAfterBreak="0">
    <w:nsid w:val="4F4306A0"/>
    <w:multiLevelType w:val="hybridMultilevel"/>
    <w:tmpl w:val="BEEE601E"/>
    <w:lvl w:ilvl="0" w:tplc="B914B09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4D8E41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5F8A84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ADC3AE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878F55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624DE0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A54EE2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A22A21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300220AA">
      <w:numFmt w:val="decimal"/>
      <w:lvlText w:val=""/>
      <w:lvlJc w:val="left"/>
    </w:lvl>
  </w:abstractNum>
  <w:abstractNum w:abstractNumId="6" w15:restartNumberingAfterBreak="0">
    <w:nsid w:val="4FA00201"/>
    <w:multiLevelType w:val="hybridMultilevel"/>
    <w:tmpl w:val="37088CF6"/>
    <w:lvl w:ilvl="0" w:tplc="42DC6DC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2CCA86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9C8171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458F49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CD87A0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3EE771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DD21FD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4BAAF9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10C32C2">
      <w:numFmt w:val="decimal"/>
      <w:lvlText w:val=""/>
      <w:lvlJc w:val="left"/>
    </w:lvl>
  </w:abstractNum>
  <w:abstractNum w:abstractNumId="7" w15:restartNumberingAfterBreak="0">
    <w:nsid w:val="6AD23D33"/>
    <w:multiLevelType w:val="hybridMultilevel"/>
    <w:tmpl w:val="381CF91C"/>
    <w:lvl w:ilvl="0" w:tplc="36E093F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3E40B0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592989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CD449F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788D0D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A2C33A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1D09B6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144520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C320F0E">
      <w:numFmt w:val="decimal"/>
      <w:lvlText w:val=""/>
      <w:lvlJc w:val="left"/>
    </w:lvl>
  </w:abstractNum>
  <w:abstractNum w:abstractNumId="8" w15:restartNumberingAfterBreak="0">
    <w:nsid w:val="6E4F265F"/>
    <w:multiLevelType w:val="hybridMultilevel"/>
    <w:tmpl w:val="741819FE"/>
    <w:lvl w:ilvl="0" w:tplc="7728CD6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0CE40B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83E584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0D00A4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A82954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99E0B0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F2E6CE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05E98C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D682D8A">
      <w:numFmt w:val="decimal"/>
      <w:lvlText w:val=""/>
      <w:lvlJc w:val="left"/>
    </w:lvl>
  </w:abstractNum>
  <w:abstractNum w:abstractNumId="9" w15:restartNumberingAfterBreak="0">
    <w:nsid w:val="74AD6A7E"/>
    <w:multiLevelType w:val="hybridMultilevel"/>
    <w:tmpl w:val="5BBA8656"/>
    <w:lvl w:ilvl="0" w:tplc="128AB1A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AF6113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3768DD4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5C245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CF3240F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38615C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3CEEE2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DE6E3C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D1AE494">
      <w:numFmt w:val="decimal"/>
      <w:lvlText w:val=""/>
      <w:lvlJc w:val="left"/>
    </w:lvl>
  </w:abstractNum>
  <w:num w:numId="1" w16cid:durableId="1042553596">
    <w:abstractNumId w:val="5"/>
  </w:num>
  <w:num w:numId="2" w16cid:durableId="1474253052">
    <w:abstractNumId w:val="0"/>
  </w:num>
  <w:num w:numId="3" w16cid:durableId="1498840127">
    <w:abstractNumId w:val="2"/>
  </w:num>
  <w:num w:numId="4" w16cid:durableId="44913608">
    <w:abstractNumId w:val="3"/>
  </w:num>
  <w:num w:numId="5" w16cid:durableId="2016111222">
    <w:abstractNumId w:val="7"/>
  </w:num>
  <w:num w:numId="6" w16cid:durableId="957029149">
    <w:abstractNumId w:val="9"/>
  </w:num>
  <w:num w:numId="7" w16cid:durableId="1913076252">
    <w:abstractNumId w:val="1"/>
  </w:num>
  <w:num w:numId="8" w16cid:durableId="799417441">
    <w:abstractNumId w:val="6"/>
  </w:num>
  <w:num w:numId="9" w16cid:durableId="248269748">
    <w:abstractNumId w:val="4"/>
  </w:num>
  <w:num w:numId="10" w16cid:durableId="1818766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TrueTypeFonts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C4"/>
    <w:rsid w:val="00152385"/>
    <w:rsid w:val="001567A0"/>
    <w:rsid w:val="00373FCF"/>
    <w:rsid w:val="003D3B16"/>
    <w:rsid w:val="006A0F34"/>
    <w:rsid w:val="00865154"/>
    <w:rsid w:val="00937BD6"/>
    <w:rsid w:val="009E22BD"/>
    <w:rsid w:val="00A25851"/>
    <w:rsid w:val="00DC0CFA"/>
    <w:rsid w:val="00E049C4"/>
    <w:rsid w:val="00F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215FD"/>
  <w15:docId w15:val="{5C2A795F-E078-42FA-9C17-F363305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2BD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9E22B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23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5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3A"/>
  </w:style>
  <w:style w:type="paragraph" w:styleId="Footer">
    <w:name w:val="footer"/>
    <w:basedOn w:val="Normal"/>
    <w:link w:val="FooterChar"/>
    <w:uiPriority w:val="99"/>
    <w:unhideWhenUsed/>
    <w:rsid w:val="00FA5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F3A"/>
  </w:style>
  <w:style w:type="table" w:styleId="TableGrid">
    <w:name w:val="Table Grid"/>
    <w:basedOn w:val="TableNormal"/>
    <w:uiPriority w:val="39"/>
    <w:rsid w:val="00FA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F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laritymedicine.co.uk" TargetMode="External"/><Relationship Id="rId2" Type="http://schemas.openxmlformats.org/officeDocument/2006/relationships/hyperlink" Target="http://www.claritymedicine.co.u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629A-D4E1-4201-9E61-9EB51C4947B5}"/>
      </w:docPartPr>
      <w:docPartBody>
        <w:p w:rsidR="000F7103" w:rsidRDefault="000F7103"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A395EE32D480C94E67273B43D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CF0C9-EE1C-4DD4-AD53-36EC2A4ED8B4}"/>
      </w:docPartPr>
      <w:docPartBody>
        <w:p w:rsidR="000F7103" w:rsidRDefault="000F7103" w:rsidP="000F7103">
          <w:pPr>
            <w:pStyle w:val="851A395EE32D480C94E67273B43DC475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DB34CF14D46F5B2BAC85C51B9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75D6-A2B0-474B-BBF7-9BBA8D61AB59}"/>
      </w:docPartPr>
      <w:docPartBody>
        <w:p w:rsidR="000F7103" w:rsidRDefault="000F7103" w:rsidP="000F7103">
          <w:pPr>
            <w:pStyle w:val="85ADB34CF14D46F5B2BAC85C51B97396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48D394EFF45BEA4923189D064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025A-328F-4C55-96AD-D5414569938D}"/>
      </w:docPartPr>
      <w:docPartBody>
        <w:p w:rsidR="000F7103" w:rsidRDefault="000F7103" w:rsidP="000F7103">
          <w:pPr>
            <w:pStyle w:val="90348D394EFF45BEA4923189D064FBB0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67C13DB334E038B046D3003E9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67EED-BE4D-4059-9EE0-C8FF2785A380}"/>
      </w:docPartPr>
      <w:docPartBody>
        <w:p w:rsidR="000F7103" w:rsidRDefault="000F7103" w:rsidP="000F7103">
          <w:pPr>
            <w:pStyle w:val="70967C13DB334E038B046D3003E9D9E5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0C0CDE1234AEAB26D958C914E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6AFC-9E3D-4496-ADC6-481D8582623C}"/>
      </w:docPartPr>
      <w:docPartBody>
        <w:p w:rsidR="000F7103" w:rsidRDefault="000F7103" w:rsidP="000F7103">
          <w:pPr>
            <w:pStyle w:val="46E0C0CDE1234AEAB26D958C914E4FAF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74F28726B4AE3A23A6CF9AA4F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A42C-3F0C-4B85-BF94-7F39E27B80DE}"/>
      </w:docPartPr>
      <w:docPartBody>
        <w:p w:rsidR="000F7103" w:rsidRDefault="000F7103" w:rsidP="000F7103">
          <w:pPr>
            <w:pStyle w:val="05C74F28726B4AE3A23A6CF9AA4F0E36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F0786C86648589E129444F939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4DAD-C7A6-4DC6-839F-20CE5FCD34FA}"/>
      </w:docPartPr>
      <w:docPartBody>
        <w:p w:rsidR="000F7103" w:rsidRDefault="000F7103" w:rsidP="000F7103">
          <w:pPr>
            <w:pStyle w:val="1FBF0786C86648589E129444F93908CB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11DC9FBA94802BB498329D2B8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56DF-A853-4517-9D7C-A76A7AA5A72A}"/>
      </w:docPartPr>
      <w:docPartBody>
        <w:p w:rsidR="000F7103" w:rsidRDefault="000F7103" w:rsidP="000F7103">
          <w:pPr>
            <w:pStyle w:val="3B611DC9FBA94802BB498329D2B89ECF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9827327FF4150927D4006DD7D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D413-B6EA-4407-8E7C-C5692CFAE714}"/>
      </w:docPartPr>
      <w:docPartBody>
        <w:p w:rsidR="000F7103" w:rsidRDefault="000F7103" w:rsidP="000F7103">
          <w:pPr>
            <w:pStyle w:val="05B9827327FF4150927D4006DD7DC3F2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61C6CFE8C4466B56E1278966B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415BD-E814-436B-BADD-A0CB69924A46}"/>
      </w:docPartPr>
      <w:docPartBody>
        <w:p w:rsidR="000F7103" w:rsidRDefault="000F7103" w:rsidP="000F7103">
          <w:pPr>
            <w:pStyle w:val="49861C6CFE8C4466B56E1278966B6C77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AE6238D9B46BDB155CF99780F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495A-61CF-44A9-B037-B2DEFEA5FF58}"/>
      </w:docPartPr>
      <w:docPartBody>
        <w:p w:rsidR="000F7103" w:rsidRDefault="000F7103" w:rsidP="000F7103">
          <w:pPr>
            <w:pStyle w:val="4D2AE6238D9B46BDB155CF99780F278A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BD25BF4F14C76BF5F8E004A2B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337B-E6F8-4B12-908D-622B9AD6A499}"/>
      </w:docPartPr>
      <w:docPartBody>
        <w:p w:rsidR="000F7103" w:rsidRDefault="000F7103" w:rsidP="000F7103">
          <w:pPr>
            <w:pStyle w:val="AA1BD25BF4F14C76BF5F8E004A2BF1CD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581D2D6E64699913C845D7B8A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F8ED-D1B7-4C28-9100-EF1BF114D2E8}"/>
      </w:docPartPr>
      <w:docPartBody>
        <w:p w:rsidR="000F7103" w:rsidRDefault="000F7103" w:rsidP="000F7103">
          <w:pPr>
            <w:pStyle w:val="B33581D2D6E64699913C845D7B8ADFAC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33033760A42EA9D7BA78FC8A9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D0141-2A99-462E-926D-F8BCE1488032}"/>
      </w:docPartPr>
      <w:docPartBody>
        <w:p w:rsidR="000F7103" w:rsidRDefault="000F7103" w:rsidP="000F7103">
          <w:pPr>
            <w:pStyle w:val="9D133033760A42EA9D7BA78FC8A906C2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48B7C4CD742A0A6F33BF0B6CD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975C7-B83C-44DB-A0E8-79619EE7D15D}"/>
      </w:docPartPr>
      <w:docPartBody>
        <w:p w:rsidR="000F7103" w:rsidRDefault="000F7103" w:rsidP="000F7103">
          <w:pPr>
            <w:pStyle w:val="AD648B7C4CD742A0A6F33BF0B6CDF7D2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48E1A25F44233BC54957D568E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2ED0-F974-482E-8509-29FFA1AE80FF}"/>
      </w:docPartPr>
      <w:docPartBody>
        <w:p w:rsidR="000F7103" w:rsidRDefault="000F7103" w:rsidP="000F7103">
          <w:pPr>
            <w:pStyle w:val="A2F48E1A25F44233BC54957D568E766F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496AE27EE412E872F2E76CA69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5D85-DC21-4E67-B181-72CF9C3C9D4B}"/>
      </w:docPartPr>
      <w:docPartBody>
        <w:p w:rsidR="000F7103" w:rsidRDefault="000F7103" w:rsidP="000F7103">
          <w:pPr>
            <w:pStyle w:val="1F4496AE27EE412E872F2E76CA69688F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5922546974064BFFCB8FC9D72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5FB0-EC9F-48C7-ABA2-72C877D4E08C}"/>
      </w:docPartPr>
      <w:docPartBody>
        <w:p w:rsidR="000F7103" w:rsidRDefault="000F7103" w:rsidP="000F7103">
          <w:pPr>
            <w:pStyle w:val="F635922546974064BFFCB8FC9D72CFBB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B2865250C48A09C1DF458FE25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60A6A-352C-4F4E-9F30-DD412A92C986}"/>
      </w:docPartPr>
      <w:docPartBody>
        <w:p w:rsidR="000F7103" w:rsidRDefault="000F7103" w:rsidP="000F7103">
          <w:pPr>
            <w:pStyle w:val="D0AB2865250C48A09C1DF458FE254DB9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18F2A76D4DEEA2E7B6FDB4D0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1559-95FD-4758-8AF8-94364D75D6B7}"/>
      </w:docPartPr>
      <w:docPartBody>
        <w:p w:rsidR="000F7103" w:rsidRDefault="000F7103" w:rsidP="000F7103">
          <w:pPr>
            <w:pStyle w:val="858018F2A76D4DEEA2E7B6FDB4D0D9A0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B95FF97C9494AA65800853CE5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33DC-27F3-4654-9AEE-6E1B1B0548F2}"/>
      </w:docPartPr>
      <w:docPartBody>
        <w:p w:rsidR="000F7103" w:rsidRDefault="000F7103" w:rsidP="000F7103">
          <w:pPr>
            <w:pStyle w:val="0FAB95FF97C9494AA65800853CE5C451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50B4080794BE4A75652BB15E5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796A-8425-4B84-8662-7861350FFCF4}"/>
      </w:docPartPr>
      <w:docPartBody>
        <w:p w:rsidR="000F7103" w:rsidRDefault="000F7103" w:rsidP="000F7103">
          <w:pPr>
            <w:pStyle w:val="82850B4080794BE4A75652BB15E5A4E1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9B2310D4941CAB33B374BD428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A1C0-4BEC-46C1-8FE3-824C5430BF3E}"/>
      </w:docPartPr>
      <w:docPartBody>
        <w:p w:rsidR="000F7103" w:rsidRDefault="000F7103" w:rsidP="000F7103">
          <w:pPr>
            <w:pStyle w:val="8AC9B2310D4941CAB33B374BD428EDC7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B5E9113684AE98E6081A4DADD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A9DA-A283-4159-9E70-D5B87E35973E}"/>
      </w:docPartPr>
      <w:docPartBody>
        <w:p w:rsidR="000F7103" w:rsidRDefault="000F7103" w:rsidP="000F7103">
          <w:pPr>
            <w:pStyle w:val="618B5E9113684AE98E6081A4DADD07A9"/>
          </w:pPr>
          <w:r w:rsidRPr="00611B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va Sans Bold">
    <w:altName w:val="Calibri"/>
    <w:charset w:val="00"/>
    <w:family w:val="auto"/>
    <w:pitch w:val="default"/>
  </w:font>
  <w:font w:name="Canva Sans Bold Italic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03"/>
    <w:rsid w:val="000F7103"/>
    <w:rsid w:val="00B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103"/>
    <w:rPr>
      <w:color w:val="666666"/>
    </w:rPr>
  </w:style>
  <w:style w:type="paragraph" w:customStyle="1" w:styleId="851A395EE32D480C94E67273B43DC475">
    <w:name w:val="851A395EE32D480C94E67273B43DC475"/>
    <w:rsid w:val="000F7103"/>
  </w:style>
  <w:style w:type="paragraph" w:customStyle="1" w:styleId="85ADB34CF14D46F5B2BAC85C51B97396">
    <w:name w:val="85ADB34CF14D46F5B2BAC85C51B97396"/>
    <w:rsid w:val="000F7103"/>
  </w:style>
  <w:style w:type="paragraph" w:customStyle="1" w:styleId="90348D394EFF45BEA4923189D064FBB0">
    <w:name w:val="90348D394EFF45BEA4923189D064FBB0"/>
    <w:rsid w:val="000F7103"/>
  </w:style>
  <w:style w:type="paragraph" w:customStyle="1" w:styleId="70967C13DB334E038B046D3003E9D9E5">
    <w:name w:val="70967C13DB334E038B046D3003E9D9E5"/>
    <w:rsid w:val="000F7103"/>
  </w:style>
  <w:style w:type="paragraph" w:customStyle="1" w:styleId="46E0C0CDE1234AEAB26D958C914E4FAF">
    <w:name w:val="46E0C0CDE1234AEAB26D958C914E4FAF"/>
    <w:rsid w:val="000F7103"/>
  </w:style>
  <w:style w:type="paragraph" w:customStyle="1" w:styleId="05C74F28726B4AE3A23A6CF9AA4F0E36">
    <w:name w:val="05C74F28726B4AE3A23A6CF9AA4F0E36"/>
    <w:rsid w:val="000F7103"/>
  </w:style>
  <w:style w:type="paragraph" w:customStyle="1" w:styleId="1FBF0786C86648589E129444F93908CB">
    <w:name w:val="1FBF0786C86648589E129444F93908CB"/>
    <w:rsid w:val="000F7103"/>
  </w:style>
  <w:style w:type="paragraph" w:customStyle="1" w:styleId="3B611DC9FBA94802BB498329D2B89ECF">
    <w:name w:val="3B611DC9FBA94802BB498329D2B89ECF"/>
    <w:rsid w:val="000F7103"/>
  </w:style>
  <w:style w:type="paragraph" w:customStyle="1" w:styleId="05B9827327FF4150927D4006DD7DC3F2">
    <w:name w:val="05B9827327FF4150927D4006DD7DC3F2"/>
    <w:rsid w:val="000F7103"/>
  </w:style>
  <w:style w:type="paragraph" w:customStyle="1" w:styleId="49861C6CFE8C4466B56E1278966B6C77">
    <w:name w:val="49861C6CFE8C4466B56E1278966B6C77"/>
    <w:rsid w:val="000F7103"/>
  </w:style>
  <w:style w:type="paragraph" w:customStyle="1" w:styleId="4D2AE6238D9B46BDB155CF99780F278A">
    <w:name w:val="4D2AE6238D9B46BDB155CF99780F278A"/>
    <w:rsid w:val="000F7103"/>
  </w:style>
  <w:style w:type="paragraph" w:customStyle="1" w:styleId="AA1BD25BF4F14C76BF5F8E004A2BF1CD">
    <w:name w:val="AA1BD25BF4F14C76BF5F8E004A2BF1CD"/>
    <w:rsid w:val="000F7103"/>
  </w:style>
  <w:style w:type="paragraph" w:customStyle="1" w:styleId="B33581D2D6E64699913C845D7B8ADFAC">
    <w:name w:val="B33581D2D6E64699913C845D7B8ADFAC"/>
    <w:rsid w:val="000F7103"/>
  </w:style>
  <w:style w:type="paragraph" w:customStyle="1" w:styleId="9D133033760A42EA9D7BA78FC8A906C2">
    <w:name w:val="9D133033760A42EA9D7BA78FC8A906C2"/>
    <w:rsid w:val="000F7103"/>
  </w:style>
  <w:style w:type="paragraph" w:customStyle="1" w:styleId="AD648B7C4CD742A0A6F33BF0B6CDF7D2">
    <w:name w:val="AD648B7C4CD742A0A6F33BF0B6CDF7D2"/>
    <w:rsid w:val="000F7103"/>
  </w:style>
  <w:style w:type="paragraph" w:customStyle="1" w:styleId="A2F48E1A25F44233BC54957D568E766F">
    <w:name w:val="A2F48E1A25F44233BC54957D568E766F"/>
    <w:rsid w:val="000F7103"/>
  </w:style>
  <w:style w:type="paragraph" w:customStyle="1" w:styleId="1F4496AE27EE412E872F2E76CA69688F">
    <w:name w:val="1F4496AE27EE412E872F2E76CA69688F"/>
    <w:rsid w:val="000F7103"/>
  </w:style>
  <w:style w:type="paragraph" w:customStyle="1" w:styleId="F635922546974064BFFCB8FC9D72CFBB">
    <w:name w:val="F635922546974064BFFCB8FC9D72CFBB"/>
    <w:rsid w:val="000F7103"/>
  </w:style>
  <w:style w:type="paragraph" w:customStyle="1" w:styleId="D0AB2865250C48A09C1DF458FE254DB9">
    <w:name w:val="D0AB2865250C48A09C1DF458FE254DB9"/>
    <w:rsid w:val="000F7103"/>
  </w:style>
  <w:style w:type="paragraph" w:customStyle="1" w:styleId="858018F2A76D4DEEA2E7B6FDB4D0D9A0">
    <w:name w:val="858018F2A76D4DEEA2E7B6FDB4D0D9A0"/>
    <w:rsid w:val="000F7103"/>
  </w:style>
  <w:style w:type="paragraph" w:customStyle="1" w:styleId="0FAB95FF97C9494AA65800853CE5C451">
    <w:name w:val="0FAB95FF97C9494AA65800853CE5C451"/>
    <w:rsid w:val="000F7103"/>
  </w:style>
  <w:style w:type="paragraph" w:customStyle="1" w:styleId="82850B4080794BE4A75652BB15E5A4E1">
    <w:name w:val="82850B4080794BE4A75652BB15E5A4E1"/>
    <w:rsid w:val="000F7103"/>
  </w:style>
  <w:style w:type="paragraph" w:customStyle="1" w:styleId="8AC9B2310D4941CAB33B374BD428EDC7">
    <w:name w:val="8AC9B2310D4941CAB33B374BD428EDC7"/>
    <w:rsid w:val="000F7103"/>
  </w:style>
  <w:style w:type="paragraph" w:customStyle="1" w:styleId="618B5E9113684AE98E6081A4DADD07A9">
    <w:name w:val="618B5E9113684AE98E6081A4DADD07A9"/>
    <w:rsid w:val="000F7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Ali Khalil</cp:lastModifiedBy>
  <cp:revision>9</cp:revision>
  <dcterms:created xsi:type="dcterms:W3CDTF">2025-11-25T12:54:00Z</dcterms:created>
  <dcterms:modified xsi:type="dcterms:W3CDTF">2025-11-27T13:56:00Z</dcterms:modified>
</cp:coreProperties>
</file>